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EE" w:rsidRPr="00E359EE" w:rsidRDefault="00E359EE" w:rsidP="00E359E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2D2D2D"/>
          <w:kern w:val="36"/>
          <w:sz w:val="27"/>
          <w:szCs w:val="27"/>
          <w:lang w:eastAsia="hr-HR"/>
        </w:rPr>
      </w:pPr>
      <w:r w:rsidRPr="00E359EE">
        <w:rPr>
          <w:rFonts w:ascii="Georgia" w:eastAsia="Times New Roman" w:hAnsi="Georgia" w:cs="Times New Roman"/>
          <w:b/>
          <w:bCs/>
          <w:color w:val="2D2D2D"/>
          <w:kern w:val="36"/>
          <w:sz w:val="27"/>
          <w:szCs w:val="27"/>
          <w:lang w:eastAsia="hr-HR"/>
        </w:rPr>
        <w:t xml:space="preserve">Portal </w:t>
      </w:r>
      <w:proofErr w:type="spellStart"/>
      <w:r w:rsidRPr="00E359EE">
        <w:rPr>
          <w:rFonts w:ascii="Georgia" w:eastAsia="Times New Roman" w:hAnsi="Georgia" w:cs="Times New Roman"/>
          <w:b/>
          <w:bCs/>
          <w:color w:val="2D2D2D"/>
          <w:kern w:val="36"/>
          <w:sz w:val="27"/>
          <w:szCs w:val="27"/>
          <w:lang w:eastAsia="hr-HR"/>
        </w:rPr>
        <w:t>eLektire</w:t>
      </w:r>
      <w:proofErr w:type="spellEnd"/>
    </w:p>
    <w:p w:rsidR="00E359EE" w:rsidRPr="00E359EE" w:rsidRDefault="00E359EE" w:rsidP="00E359EE">
      <w:p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2D2D2D"/>
          <w:sz w:val="18"/>
          <w:szCs w:val="18"/>
          <w:lang w:eastAsia="hr-HR"/>
        </w:rPr>
      </w:pPr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Na inicijativu i uz potporu Ministarstva znanosti, obrazovanja i sporta, a u realizaciji "</w:t>
      </w:r>
      <w:proofErr w:type="spellStart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Bulaja</w:t>
      </w:r>
      <w:proofErr w:type="spellEnd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 naklade" i Hrvatske akademske i istraživačke mreže - </w:t>
      </w:r>
      <w:proofErr w:type="spellStart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CARNet</w:t>
      </w:r>
      <w:proofErr w:type="spellEnd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 2009. godine pokrenut je projekt </w:t>
      </w:r>
      <w:proofErr w:type="spellStart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eLektire</w:t>
      </w:r>
      <w:proofErr w:type="spellEnd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.</w:t>
      </w:r>
    </w:p>
    <w:p w:rsidR="00E359EE" w:rsidRPr="00E359EE" w:rsidRDefault="00E359EE" w:rsidP="00E35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br/>
      </w:r>
    </w:p>
    <w:p w:rsidR="00E359EE" w:rsidRPr="00E359EE" w:rsidRDefault="00E359EE" w:rsidP="00E359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18"/>
          <w:szCs w:val="18"/>
          <w:lang w:eastAsia="hr-HR"/>
        </w:rPr>
      </w:pPr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Na stranicama </w:t>
      </w:r>
      <w:proofErr w:type="spellStart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eLektire</w:t>
      </w:r>
      <w:proofErr w:type="spellEnd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 </w:t>
      </w:r>
      <w:hyperlink r:id="rId5" w:tgtFrame="_blank" w:history="1">
        <w:r w:rsidRPr="00E359EE">
          <w:rPr>
            <w:rFonts w:ascii="inherit" w:eastAsia="Times New Roman" w:hAnsi="inherit" w:cs="Arial"/>
            <w:color w:val="98AC3B"/>
            <w:sz w:val="18"/>
            <w:szCs w:val="18"/>
            <w:u w:val="single"/>
            <w:lang w:eastAsia="hr-HR"/>
          </w:rPr>
          <w:t>http://lektire.skole.hr</w:t>
        </w:r>
      </w:hyperlink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 dostupna su cjelovita djela hrvatskih i stranih pisaca s popisa obvezne školske lektire i šire.  Pristup sadržajima je besplatan, a dostupan je učenicima i studentima, te njihovim nastavnicima i profesorima uz korištenje elektroničkog identiteta AAI@</w:t>
      </w:r>
      <w:proofErr w:type="spellStart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Edu.hr</w:t>
      </w:r>
      <w:proofErr w:type="spellEnd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 ili uz registraciju.</w:t>
      </w:r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br/>
      </w:r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br/>
        <w:t xml:space="preserve">Na portalu </w:t>
      </w:r>
      <w:proofErr w:type="spellStart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eLektire</w:t>
      </w:r>
      <w:proofErr w:type="spellEnd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 do sad je objavljeno više od 380 elektroničkih knjiga hrvatskih i stranih pisaca, 115 zvučnih zapisa, te brojni drugi sadržaji kao što su video isječci, zanimljivosti itd.</w:t>
      </w:r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br/>
      </w:r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br/>
        <w:t xml:space="preserve">Dostupna književna djela objavljuju se u nekoliko formata: kao interaktivni sadržaj prikladan za pregledavanje na </w:t>
      </w:r>
      <w:proofErr w:type="spellStart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internetu</w:t>
      </w:r>
      <w:proofErr w:type="spellEnd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 (web-format), ali i u PDF formatu koji je spreman za ispis na standardnim A4 pisačima, te u posebno zabavnom "FLIP" formatu. Sva književna djela dostupna su i u </w:t>
      </w:r>
      <w:proofErr w:type="spellStart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ePub</w:t>
      </w:r>
      <w:proofErr w:type="spellEnd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 formatu. To je standardni format prilagođen </w:t>
      </w:r>
      <w:proofErr w:type="spellStart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tabletima</w:t>
      </w:r>
      <w:proofErr w:type="spellEnd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, "pametnim" mobitelima i e-</w:t>
      </w:r>
      <w:proofErr w:type="spellStart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book</w:t>
      </w:r>
      <w:proofErr w:type="spellEnd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 čitačima. Njegova je glavna prednost to što se, za razliku od primjerice "krutog" formata PDF-a, prikaz teksta automatski prilagođava dimenzijama zaslona na kojemu se čita.</w:t>
      </w:r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br/>
      </w:r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br/>
        <w:t xml:space="preserve">Postoji i mogućnost pojednostavljenog prikaz teksta književnih </w:t>
      </w:r>
      <w:proofErr w:type="spellStart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d</w:t>
      </w:r>
      <w:bookmarkStart w:id="0" w:name="_GoBack"/>
      <w:bookmarkEnd w:id="0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jelâ</w:t>
      </w:r>
      <w:proofErr w:type="spellEnd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, opcija namijenjena prije svega slijepim i slabovidnim osobama koje koriste softver za glasno čitanje i posebno prilagođena računala. Pojednostavljenom prikazu pristupa se preko posebne poveznice na dnu svake stranice </w:t>
      </w:r>
      <w:proofErr w:type="spellStart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djelâ</w:t>
      </w:r>
      <w:proofErr w:type="spellEnd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 u Web formatu.</w:t>
      </w:r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br/>
      </w:r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br/>
        <w:t xml:space="preserve">Cilj projekta </w:t>
      </w:r>
      <w:proofErr w:type="spellStart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eLektire</w:t>
      </w:r>
      <w:proofErr w:type="spellEnd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 je da u dogledno vrijeme na webu budu dostupne sve osnovnoškolske i srednjoškolske lektire te druga djela hrvatskih i stranih autora, a sve pripremljeno prema uobičajenim standardima za objavljivanje </w:t>
      </w:r>
      <w:proofErr w:type="spellStart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>lektirnih</w:t>
      </w:r>
      <w:proofErr w:type="spellEnd"/>
      <w:r w:rsidRPr="00E359EE">
        <w:rPr>
          <w:rFonts w:ascii="Arial" w:eastAsia="Times New Roman" w:hAnsi="Arial" w:cs="Arial"/>
          <w:color w:val="2D2D2D"/>
          <w:sz w:val="18"/>
          <w:szCs w:val="18"/>
          <w:lang w:eastAsia="hr-HR"/>
        </w:rPr>
        <w:t xml:space="preserve"> izdanja, te popraćeno odgovarajućim dodatnim sadržajima poput bilješki o piscu i djelu, napomenama i objašnjenjima, rječnicima manje poznatih riječi, raznim zanimljivostima, ali i slikovnim prilozima, zvučnim zapisima te videom i drugim multimedijskim sadržajima.</w:t>
      </w:r>
    </w:p>
    <w:p w:rsidR="00B809D9" w:rsidRDefault="00B809D9"/>
    <w:sectPr w:rsidR="00B80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EE"/>
    <w:rsid w:val="006F73D3"/>
    <w:rsid w:val="00B809D9"/>
    <w:rsid w:val="00E3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ktire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Nastava</cp:lastModifiedBy>
  <cp:revision>1</cp:revision>
  <dcterms:created xsi:type="dcterms:W3CDTF">2016-03-16T10:04:00Z</dcterms:created>
  <dcterms:modified xsi:type="dcterms:W3CDTF">2016-03-16T10:05:00Z</dcterms:modified>
</cp:coreProperties>
</file>